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隶书" w:eastAsia="隶书"/>
          <w:sz w:val="30"/>
          <w:szCs w:val="30"/>
          <w:lang w:val="en-US" w:eastAsia="zh-CN"/>
        </w:rPr>
      </w:pPr>
      <w:r>
        <w:rPr>
          <w:rFonts w:hint="eastAsia" w:ascii="隶书" w:eastAsia="隶书"/>
          <w:sz w:val="30"/>
          <w:szCs w:val="30"/>
        </w:rPr>
        <w:t xml:space="preserve"> 广西路建集团</w:t>
      </w:r>
      <w:r>
        <w:rPr>
          <w:rFonts w:hint="eastAsia" w:ascii="隶书" w:eastAsia="隶书"/>
          <w:sz w:val="30"/>
          <w:szCs w:val="30"/>
          <w:lang w:val="en-US" w:eastAsia="zh-CN"/>
        </w:rPr>
        <w:t>建筑工程</w:t>
      </w:r>
      <w:r>
        <w:rPr>
          <w:rFonts w:hint="eastAsia" w:ascii="隶书" w:eastAsia="隶书"/>
          <w:sz w:val="30"/>
          <w:szCs w:val="30"/>
        </w:rPr>
        <w:t>有限公司</w:t>
      </w:r>
      <w:r>
        <w:rPr>
          <w:rFonts w:hint="eastAsia" w:ascii="隶书" w:eastAsia="隶书"/>
          <w:sz w:val="30"/>
          <w:szCs w:val="30"/>
          <w:lang w:val="en-US" w:eastAsia="zh-CN"/>
        </w:rPr>
        <w:t>南宁市松柏路小学项目</w:t>
      </w:r>
    </w:p>
    <w:p>
      <w:pPr>
        <w:jc w:val="center"/>
        <w:rPr>
          <w:rFonts w:hint="eastAsia" w:ascii="宋体" w:hAnsi="宋体" w:eastAsia="宋体" w:cs="宋体"/>
          <w:b/>
          <w:bCs/>
          <w:sz w:val="32"/>
          <w:szCs w:val="32"/>
          <w:lang w:val="en-US" w:eastAsia="zh-CN"/>
        </w:rPr>
      </w:pPr>
      <w:r>
        <w:rPr>
          <w:rFonts w:hint="eastAsia" w:ascii="隶书" w:eastAsia="隶书"/>
          <w:sz w:val="30"/>
          <w:szCs w:val="30"/>
          <w:lang w:val="en-US" w:eastAsia="zh-CN"/>
        </w:rPr>
        <w:t>其它设施采购询</w:t>
      </w:r>
      <w:r>
        <w:rPr>
          <w:rFonts w:hint="eastAsia" w:ascii="宋体" w:hAnsi="宋体" w:eastAsia="宋体" w:cs="宋体"/>
          <w:b/>
          <w:bCs/>
          <w:sz w:val="30"/>
          <w:szCs w:val="30"/>
          <w:lang w:val="en-US" w:eastAsia="zh-CN"/>
        </w:rPr>
        <w:t>价公告</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rPr>
      </w:pPr>
      <w:r>
        <w:rPr>
          <w:rFonts w:hint="eastAsia" w:ascii="宋体" w:hAnsi="宋体" w:eastAsia="宋体" w:cs="宋体"/>
          <w:i w:val="0"/>
          <w:iCs w:val="0"/>
          <w:caps w:val="0"/>
          <w:color w:val="444444"/>
          <w:spacing w:val="0"/>
          <w:sz w:val="24"/>
          <w:szCs w:val="24"/>
          <w:shd w:val="clear" w:fill="FFFFFF"/>
        </w:rPr>
        <w:t>因工程施工需要，广西路建集团建筑工程有限公司决定对</w:t>
      </w:r>
      <w:r>
        <w:rPr>
          <w:rFonts w:hint="eastAsia" w:ascii="宋体" w:hAnsi="宋体" w:eastAsia="宋体" w:cs="宋体"/>
          <w:i w:val="0"/>
          <w:iCs w:val="0"/>
          <w:caps w:val="0"/>
          <w:color w:val="444444"/>
          <w:spacing w:val="0"/>
          <w:sz w:val="24"/>
          <w:szCs w:val="24"/>
          <w:shd w:val="clear" w:fill="FFFFFF"/>
          <w:lang w:val="en-US" w:eastAsia="zh-CN"/>
        </w:rPr>
        <w:t>南宁市松柏路小学项目其它设施</w:t>
      </w:r>
      <w:r>
        <w:rPr>
          <w:rFonts w:hint="eastAsia" w:ascii="宋体" w:hAnsi="宋体" w:eastAsia="宋体" w:cs="宋体"/>
          <w:i w:val="0"/>
          <w:iCs w:val="0"/>
          <w:caps w:val="0"/>
          <w:color w:val="444444"/>
          <w:spacing w:val="0"/>
          <w:sz w:val="24"/>
          <w:szCs w:val="24"/>
          <w:shd w:val="clear" w:fill="FFFFFF"/>
        </w:rPr>
        <w:t>采购供应商进行</w:t>
      </w:r>
      <w:r>
        <w:rPr>
          <w:rFonts w:hint="eastAsia" w:ascii="宋体" w:hAnsi="宋体" w:eastAsia="宋体" w:cs="宋体"/>
          <w:i w:val="0"/>
          <w:iCs w:val="0"/>
          <w:caps w:val="0"/>
          <w:color w:val="444444"/>
          <w:spacing w:val="0"/>
          <w:sz w:val="24"/>
          <w:szCs w:val="24"/>
          <w:shd w:val="clear" w:fill="FFFFFF"/>
          <w:lang w:val="en-US" w:eastAsia="zh-CN"/>
        </w:rPr>
        <w:t>询价</w:t>
      </w:r>
      <w:r>
        <w:rPr>
          <w:rFonts w:hint="eastAsia" w:ascii="宋体" w:hAnsi="宋体" w:eastAsia="宋体" w:cs="宋体"/>
          <w:i w:val="0"/>
          <w:iCs w:val="0"/>
          <w:caps w:val="0"/>
          <w:color w:val="444444"/>
          <w:spacing w:val="0"/>
          <w:sz w:val="24"/>
          <w:szCs w:val="24"/>
          <w:shd w:val="clear" w:fill="FFFFFF"/>
        </w:rPr>
        <w:t>，</w:t>
      </w:r>
      <w:r>
        <w:rPr>
          <w:rFonts w:hint="eastAsia" w:ascii="宋体" w:hAnsi="宋体" w:eastAsia="宋体" w:cs="宋体"/>
          <w:i w:val="0"/>
          <w:iCs w:val="0"/>
          <w:caps w:val="0"/>
          <w:color w:val="444444"/>
          <w:spacing w:val="0"/>
          <w:sz w:val="24"/>
          <w:szCs w:val="24"/>
          <w:shd w:val="clear" w:fill="FFFFFF"/>
          <w:lang w:val="en-US" w:eastAsia="zh-CN"/>
        </w:rPr>
        <w:t>现将</w:t>
      </w:r>
      <w:r>
        <w:rPr>
          <w:rFonts w:hint="eastAsia" w:ascii="宋体" w:hAnsi="宋体" w:eastAsia="宋体" w:cs="宋体"/>
          <w:i w:val="0"/>
          <w:iCs w:val="0"/>
          <w:caps w:val="0"/>
          <w:color w:val="444444"/>
          <w:spacing w:val="0"/>
          <w:sz w:val="24"/>
          <w:szCs w:val="24"/>
          <w:shd w:val="clear" w:fill="FFFFFF"/>
        </w:rPr>
        <w:t>有关</w:t>
      </w:r>
      <w:r>
        <w:rPr>
          <w:rFonts w:hint="eastAsia" w:ascii="宋体" w:hAnsi="宋体" w:eastAsia="宋体" w:cs="宋体"/>
          <w:i w:val="0"/>
          <w:iCs w:val="0"/>
          <w:caps w:val="0"/>
          <w:color w:val="444444"/>
          <w:spacing w:val="0"/>
          <w:sz w:val="24"/>
          <w:szCs w:val="24"/>
          <w:shd w:val="clear" w:fill="FFFFFF"/>
          <w:lang w:val="en-US" w:eastAsia="zh-CN"/>
        </w:rPr>
        <w:t>事宜</w:t>
      </w:r>
      <w:r>
        <w:rPr>
          <w:rFonts w:hint="eastAsia" w:ascii="宋体" w:hAnsi="宋体" w:eastAsia="宋体" w:cs="宋体"/>
          <w:i w:val="0"/>
          <w:iCs w:val="0"/>
          <w:caps w:val="0"/>
          <w:color w:val="444444"/>
          <w:spacing w:val="0"/>
          <w:sz w:val="24"/>
          <w:szCs w:val="24"/>
          <w:shd w:val="clear" w:fill="FFFFFF"/>
        </w:rPr>
        <w:t>通告如下：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采购范围</w:t>
      </w:r>
    </w:p>
    <w:p>
      <w:pPr>
        <w:pStyle w:val="2"/>
        <w:ind w:left="0" w:leftChars="0" w:firstLine="720" w:firstLineChars="300"/>
        <w:rPr>
          <w:rFonts w:hint="eastAsia"/>
          <w:sz w:val="24"/>
          <w:szCs w:val="24"/>
          <w:lang w:val="en-US" w:eastAsia="zh-CN"/>
        </w:rPr>
      </w:pPr>
      <w:r>
        <w:rPr>
          <w:rFonts w:hint="eastAsia" w:ascii="华文楷体" w:hAnsi="华文楷体" w:eastAsia="华文楷体" w:cs="宋体"/>
          <w:kern w:val="0"/>
          <w:sz w:val="24"/>
          <w:szCs w:val="24"/>
          <w:lang w:val="en-US" w:eastAsia="zh-CN"/>
        </w:rPr>
        <w:t>详见其它设施采购清单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质量标准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1、提供的货物必须符合以下质量标准与技术要求：</w:t>
      </w:r>
    </w:p>
    <w:p>
      <w:pPr>
        <w:widowControl/>
        <w:numPr>
          <w:ilvl w:val="0"/>
          <w:numId w:val="0"/>
        </w:numPr>
        <w:spacing w:line="520" w:lineRule="exact"/>
        <w:ind w:firstLine="480" w:firstLineChars="200"/>
        <w:jc w:val="left"/>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eastAsia="zh-CN"/>
        </w:rPr>
        <w:t>（1）</w:t>
      </w:r>
      <w:r>
        <w:rPr>
          <w:rFonts w:hint="eastAsia" w:ascii="华文楷体" w:hAnsi="华文楷体" w:eastAsia="华文楷体" w:cs="宋体"/>
          <w:kern w:val="0"/>
          <w:sz w:val="24"/>
          <w:szCs w:val="24"/>
          <w:lang w:val="en-US" w:eastAsia="zh-CN"/>
        </w:rPr>
        <w:t>符合其它设施采购清单上的货物需求及性能配置</w:t>
      </w:r>
      <w:r>
        <w:rPr>
          <w:rFonts w:hint="eastAsia" w:ascii="华文楷体" w:hAnsi="华文楷体" w:eastAsia="华文楷体" w:cs="宋体"/>
          <w:kern w:val="0"/>
          <w:sz w:val="24"/>
          <w:szCs w:val="24"/>
          <w:lang w:eastAsia="zh-CN"/>
        </w:rPr>
        <w:t>；</w:t>
      </w:r>
    </w:p>
    <w:p>
      <w:pPr>
        <w:widowControl/>
        <w:numPr>
          <w:ilvl w:val="0"/>
          <w:numId w:val="0"/>
        </w:numPr>
        <w:spacing w:line="520" w:lineRule="exact"/>
        <w:ind w:firstLine="480" w:firstLineChars="200"/>
        <w:jc w:val="left"/>
        <w:rPr>
          <w:rFonts w:hint="eastAsia" w:ascii="华文楷体" w:hAnsi="华文楷体" w:eastAsia="华文楷体" w:cs="宋体"/>
          <w:kern w:val="0"/>
          <w:sz w:val="24"/>
          <w:szCs w:val="24"/>
          <w:lang w:eastAsia="zh-CN"/>
        </w:rPr>
      </w:pPr>
      <w:r>
        <w:rPr>
          <w:rFonts w:hint="eastAsia" w:ascii="华文楷体" w:hAnsi="华文楷体" w:eastAsia="华文楷体" w:cs="宋体"/>
          <w:kern w:val="0"/>
          <w:sz w:val="24"/>
          <w:szCs w:val="24"/>
          <w:lang w:eastAsia="zh-CN"/>
        </w:rPr>
        <w:t>（2）</w:t>
      </w:r>
      <w:r>
        <w:rPr>
          <w:rFonts w:hint="eastAsia" w:ascii="华文楷体" w:hAnsi="华文楷体" w:eastAsia="华文楷体" w:cs="宋体"/>
          <w:kern w:val="0"/>
          <w:sz w:val="24"/>
          <w:szCs w:val="24"/>
          <w:lang w:val="en-US" w:eastAsia="zh-CN"/>
        </w:rPr>
        <w:t>符合其它设施采购清单上的货物品牌及图片要求</w:t>
      </w:r>
      <w:r>
        <w:rPr>
          <w:rFonts w:hint="eastAsia" w:ascii="华文楷体" w:hAnsi="华文楷体" w:eastAsia="华文楷体" w:cs="宋体"/>
          <w:kern w:val="0"/>
          <w:sz w:val="24"/>
          <w:szCs w:val="24"/>
          <w:lang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华文楷体" w:hAnsi="华文楷体" w:eastAsia="华文楷体" w:cs="宋体"/>
          <w:kern w:val="0"/>
          <w:sz w:val="24"/>
          <w:szCs w:val="24"/>
          <w:lang w:val="en-US" w:eastAsia="zh-CN"/>
        </w:rPr>
        <w:t>2、此外，货物还必须符合广西路建集团建筑工程有限公司南宁市松柏路小学项目货物的生产设备、生产工艺满足甲方工程项目的设计要求，及甲方工程项目业主、监理对货物生产质量的相关规定。如甲方工程项目业主、监理方对货物的质量及其生产设备与工艺、检验有其它明确规定和要求，从其规定和要求。</w:t>
      </w:r>
      <w:r>
        <w:rPr>
          <w:rFonts w:hint="eastAsia" w:ascii="宋体" w:hAnsi="宋体" w:eastAsia="宋体" w:cs="宋体"/>
          <w:i w:val="0"/>
          <w:iCs w:val="0"/>
          <w:caps w:val="0"/>
          <w:color w:val="444444"/>
          <w:spacing w:val="0"/>
          <w:sz w:val="24"/>
          <w:szCs w:val="24"/>
          <w:shd w:val="clear" w:fill="FFFFFF"/>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报名及询价文件的获取方式</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jc w:val="both"/>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报名方式：先通过广西北部湾投资集团有限公司电子招采平台。（https://ebidding.bgigc.com/ ），成功注册为平台供应商，再登录平台进行网上报名（采购管理→公告公示→找到对应的项目公告进行报名）。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报名时间：自公告发布之日起至2023年7月23日17时30分</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询价文件获取方式及时间：“采购管理”→“我参与的项目”→“参与项目”→“询价文件”查看询价文件。</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选取时间：2023年7月23日18时00分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楷体" w:hAnsi="楷体" w:eastAsia="楷体" w:cs="楷体"/>
          <w:b w:val="0"/>
          <w:bCs w:val="0"/>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（五）报名需上传材料：企业法人营业执照副本、法人身份证。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（六）选取地点：广西北部湾投资集团有限公司电子招采平台。</w:t>
      </w:r>
    </w:p>
    <w:p>
      <w:pPr>
        <w:widowControl/>
        <w:spacing w:line="520" w:lineRule="exact"/>
        <w:ind w:firstLine="240" w:firstLineChars="100"/>
        <w:jc w:val="left"/>
        <w:rPr>
          <w:rFonts w:hint="default" w:ascii="华文楷体" w:hAnsi="华文楷体" w:eastAsia="华文楷体" w:cs="宋体"/>
          <w:kern w:val="0"/>
          <w:sz w:val="24"/>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四、联系方式：梁先生  </w:t>
      </w:r>
      <w:r>
        <w:rPr>
          <w:rFonts w:hint="eastAsia" w:ascii="华文楷体" w:hAnsi="华文楷体" w:eastAsia="华文楷体" w:cs="宋体"/>
          <w:kern w:val="0"/>
          <w:sz w:val="28"/>
          <w:szCs w:val="28"/>
          <w:lang w:val="en-US" w:eastAsia="zh-CN"/>
        </w:rPr>
        <w:t>17758686218</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jc w:val="left"/>
        <w:textAlignment w:val="auto"/>
        <w:rPr>
          <w:rFonts w:hint="default" w:ascii="宋体" w:hAnsi="宋体" w:eastAsia="宋体" w:cs="宋体"/>
          <w:i w:val="0"/>
          <w:iCs w:val="0"/>
          <w:caps w:val="0"/>
          <w:color w:val="444444"/>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宋体" w:hAnsi="宋体" w:eastAsia="宋体" w:cs="宋体"/>
          <w:i w:val="0"/>
          <w:iCs w:val="0"/>
          <w:caps w:val="0"/>
          <w:color w:val="444444"/>
          <w:spacing w:val="0"/>
          <w:sz w:val="24"/>
          <w:szCs w:val="24"/>
          <w:shd w:val="clear" w:fill="FFFFFF"/>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righ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444444"/>
          <w:spacing w:val="0"/>
          <w:sz w:val="24"/>
          <w:szCs w:val="24"/>
          <w:shd w:val="clear" w:fill="FFFFFF"/>
          <w:lang w:val="en-US" w:eastAsia="zh-CN"/>
        </w:rPr>
        <w:t xml:space="preserve"> </w:t>
      </w:r>
      <w:r>
        <w:rPr>
          <w:rFonts w:hint="eastAsia" w:ascii="宋体" w:hAnsi="宋体" w:eastAsia="宋体" w:cs="宋体"/>
          <w:b w:val="0"/>
          <w:bCs w:val="0"/>
          <w:sz w:val="24"/>
          <w:szCs w:val="24"/>
          <w:lang w:val="en-US" w:eastAsia="zh-CN"/>
        </w:rPr>
        <w:t>广西路建集团建筑工程有限公司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i w:val="0"/>
          <w:iCs w:val="0"/>
          <w:caps w:val="0"/>
          <w:color w:val="444444"/>
          <w:spacing w:val="0"/>
          <w:sz w:val="24"/>
          <w:szCs w:val="24"/>
          <w:shd w:val="clear" w:fill="FFFFFF"/>
          <w:lang w:val="en-US" w:eastAsia="zh-CN"/>
        </w:rPr>
        <w:t xml:space="preserve">                                                         2023年7月17日</w:t>
      </w:r>
    </w:p>
    <w:sectPr>
      <w:footerReference r:id="rId3" w:type="default"/>
      <w:pgSz w:w="11906" w:h="16838"/>
      <w:pgMar w:top="1440" w:right="850" w:bottom="144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8DF30"/>
    <w:multiLevelType w:val="singleLevel"/>
    <w:tmpl w:val="FE78DF30"/>
    <w:lvl w:ilvl="0" w:tentative="0">
      <w:start w:val="1"/>
      <w:numFmt w:val="chineseCounting"/>
      <w:suff w:val="nothing"/>
      <w:lvlText w:val="%1、"/>
      <w:lvlJc w:val="left"/>
      <w:rPr>
        <w:rFonts w:hint="eastAsia"/>
      </w:rPr>
    </w:lvl>
  </w:abstractNum>
  <w:abstractNum w:abstractNumId="1">
    <w:nsid w:val="11B11555"/>
    <w:multiLevelType w:val="singleLevel"/>
    <w:tmpl w:val="11B1155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OGQwZDhiNWRlYzZmMTI1NWE0MjZkNjUzZGVkZDEifQ=="/>
  </w:docVars>
  <w:rsids>
    <w:rsidRoot w:val="00000000"/>
    <w:rsid w:val="004D6899"/>
    <w:rsid w:val="05250400"/>
    <w:rsid w:val="0F0536AD"/>
    <w:rsid w:val="0FC95565"/>
    <w:rsid w:val="13CC6DA3"/>
    <w:rsid w:val="152B2B37"/>
    <w:rsid w:val="1A29793C"/>
    <w:rsid w:val="1BA809D0"/>
    <w:rsid w:val="1BFE2CE6"/>
    <w:rsid w:val="1D5D35BB"/>
    <w:rsid w:val="21E36600"/>
    <w:rsid w:val="230E1105"/>
    <w:rsid w:val="25F82554"/>
    <w:rsid w:val="28C804DE"/>
    <w:rsid w:val="294A68B7"/>
    <w:rsid w:val="2CFC4662"/>
    <w:rsid w:val="2D8B44A7"/>
    <w:rsid w:val="31862BA4"/>
    <w:rsid w:val="336074BF"/>
    <w:rsid w:val="3AC66A54"/>
    <w:rsid w:val="3B8E294D"/>
    <w:rsid w:val="41202C33"/>
    <w:rsid w:val="47FD7AEA"/>
    <w:rsid w:val="49D80C93"/>
    <w:rsid w:val="4B61557F"/>
    <w:rsid w:val="4EDE12EB"/>
    <w:rsid w:val="538F6AF5"/>
    <w:rsid w:val="53B22C19"/>
    <w:rsid w:val="5469501B"/>
    <w:rsid w:val="5572737D"/>
    <w:rsid w:val="607A4A84"/>
    <w:rsid w:val="608A3879"/>
    <w:rsid w:val="64780A76"/>
    <w:rsid w:val="6665172C"/>
    <w:rsid w:val="66DC0F88"/>
    <w:rsid w:val="68572B2F"/>
    <w:rsid w:val="712F5FBB"/>
    <w:rsid w:val="751A0FFA"/>
    <w:rsid w:val="762076A2"/>
    <w:rsid w:val="79AE0C83"/>
    <w:rsid w:val="7CCC2299"/>
    <w:rsid w:val="7DCC2835"/>
    <w:rsid w:val="7DFF2294"/>
    <w:rsid w:val="7F475253"/>
    <w:rsid w:val="7FB32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2"/>
      <w:ind w:left="601" w:firstLine="200" w:firstLineChars="200"/>
    </w:pPr>
    <w:rPr>
      <w:rFonts w:ascii="楷体" w:eastAsia="楷体" w:cs="楷体"/>
      <w:sz w:val="24"/>
      <w:lang w:val="zh-CN" w:eastAsia="zh-CN" w:bidi="zh-CN"/>
    </w:rPr>
  </w:style>
  <w:style w:type="paragraph" w:styleId="3">
    <w:name w:val="toc 5"/>
    <w:basedOn w:val="1"/>
    <w:next w:val="1"/>
    <w:qFormat/>
    <w:uiPriority w:val="0"/>
    <w:pPr>
      <w:ind w:left="1120"/>
      <w:jc w:val="left"/>
    </w:pPr>
    <w:rPr>
      <w:sz w:val="18"/>
      <w:szCs w:val="18"/>
    </w:rPr>
  </w:style>
  <w:style w:type="paragraph" w:styleId="4">
    <w:name w:val="Plain Text"/>
    <w:basedOn w:val="1"/>
    <w:qFormat/>
    <w:uiPriority w:val="0"/>
    <w:pPr>
      <w:jc w:val="both"/>
    </w:pPr>
    <w:rPr>
      <w:sz w:val="2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588</Words>
  <Characters>641</Characters>
  <Lines>0</Lines>
  <Paragraphs>0</Paragraphs>
  <TotalTime>0</TotalTime>
  <ScaleCrop>false</ScaleCrop>
  <LinksUpToDate>false</LinksUpToDate>
  <CharactersWithSpaces>759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2023-05-23T03:29:00Z</dcterms:created>
  <dc:creator>zhangyongxiang</dc:creator>
  <cp:lastModifiedBy>简</cp:lastModifiedBy>
  <dcterms:modified xsi:type="dcterms:W3CDTF">2023-07-18T08:08:38Z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9C5C0FD7DDD147FC83096D26D9CE72A8</vt:lpwstr>
  </property>
</Properties>
</file>