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北投东境项目9月圈层拓展活动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北投东境项目9月圈层拓展活动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2023年9月5日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北投东境项目9月圈层拓展活动询价公告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北投东境项目9月圈层拓展活动,项目编号：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BTDC-2023-FW7480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项目地点：南宁市邕宁区江湾路202号。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北投东境项目9月圈层拓展活动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开展私宴圈层1场，采购如下拓客物料：笔记本400本，指甲钳套装300个，手机支架300个，毛毡袋300个；此外，举行教师节主题花艺手工活动1场，少儿钢琴汇演活动1场，并需提供本次拓展圈层活动所需的策划执行服务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活动日期：2022年9月9日-9月30日（具体以我公司要求为准）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30,000.00元（人民币叁万元整）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企业形象策划、活动策划、营销策划等范围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自2022年1月起在承接过1个3万元以上活动项目/类型的业绩（证明资料：以中标通知书或合同关键页复印件并加盖报价人公章）。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北投东境项目9月圈层拓展活动所需物料进行采购，并提供策划执行服务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七、评标办法：最低评标价法，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按照不含税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九、报价文件提交要求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南宁市良庆区飞云路8号北投大厦A座5楼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黄俊华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15677176562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报价文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项目名称：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  <w:lang w:val="en-US" w:eastAsia="zh-CN"/>
        </w:rPr>
        <w:t>北投东境项目9月圈层拓展活动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BTDC-2023-FW7480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</w:t>
      </w:r>
      <w:bookmarkEnd w:id="0"/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9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33"/>
        <w:gridCol w:w="2444"/>
        <w:gridCol w:w="989"/>
        <w:gridCol w:w="986"/>
        <w:gridCol w:w="1355"/>
        <w:gridCol w:w="1294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材质、规格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家常菜套餐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煎焗白鳝，飘香蜜汁骨，黑椒雪花牛，白切贵妃鸡，烧鹅、清蒸鲈鱼、卤水拼盘等十四菜一汤，搭配主食及餐具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A5-96张-100g羊巴皮封面印LOGO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指甲钳套装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12件套 薄荷色印LOGO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564515" cy="560705"/>
                  <wp:effectExtent l="0" t="0" r="6985" b="1270"/>
                  <wp:docPr id="1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手机支架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7.5*16cm，定制logo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553720" cy="641350"/>
                  <wp:effectExtent l="0" t="0" r="8255" b="6350"/>
                  <wp:docPr id="10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毛毡袋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31X23X12cm(h)皮革手提，定制logo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584200" cy="579755"/>
                  <wp:effectExtent l="0" t="0" r="6350" b="1270"/>
                  <wp:docPr id="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鲜花DIY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纸袋+鲜花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595630" cy="591820"/>
                  <wp:effectExtent l="0" t="0" r="4445" b="8255"/>
                  <wp:docPr id="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花艺老师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钢琴区域花艺装饰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6m*4m仿真草皮+1.5m仿真芦苇2盆+1.2m仿真小草2盆+6组绿野仙踪仿真花堆+总宽7.2m高3m背景大花瓣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593725" cy="445770"/>
                  <wp:effectExtent l="0" t="0" r="6350" b="1905"/>
                  <wp:docPr id="9" name="图片 5" descr="5611f82b2ef1cd0d4b31d51423a4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5611f82b2ef1cd0d4b31d51423a4ea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三角钢琴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钢琴租赁1天，配备1名调音师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南音音乐钢琴资源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约20-30个汇演节目，每组一家长一学生，大概20-30组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面包单人沙发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LED面光灯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200w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活动服务、执行费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物料运费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税费（元）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为我公司签署北投东境项目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9月圈层拓展活动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Tk2MGQ2ZjliZTdlMzc4NWI2MDFmMzVkMTQxNzE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140B85"/>
    <w:rsid w:val="17C420D8"/>
    <w:rsid w:val="17F77447"/>
    <w:rsid w:val="18652C7D"/>
    <w:rsid w:val="18BD7F8B"/>
    <w:rsid w:val="19697BFA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2A74481"/>
    <w:rsid w:val="33CA3782"/>
    <w:rsid w:val="34AE76F7"/>
    <w:rsid w:val="350473F1"/>
    <w:rsid w:val="352E5F92"/>
    <w:rsid w:val="353A4937"/>
    <w:rsid w:val="37184E79"/>
    <w:rsid w:val="381D1409"/>
    <w:rsid w:val="389404B9"/>
    <w:rsid w:val="38B14236"/>
    <w:rsid w:val="3A3A74A3"/>
    <w:rsid w:val="3A5C5FAF"/>
    <w:rsid w:val="3A6569CE"/>
    <w:rsid w:val="3A843062"/>
    <w:rsid w:val="3D031AB2"/>
    <w:rsid w:val="3D197528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48957B5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1B2293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CD25390"/>
    <w:rsid w:val="6DA235B2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8326359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3149</Words>
  <Characters>3513</Characters>
  <Lines>37</Lines>
  <Paragraphs>53</Paragraphs>
  <TotalTime>5</TotalTime>
  <ScaleCrop>false</ScaleCrop>
  <LinksUpToDate>false</LinksUpToDate>
  <CharactersWithSpaces>4195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HUAWEI</cp:lastModifiedBy>
  <dcterms:modified xsi:type="dcterms:W3CDTF">2023-09-05T09:52:12Z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A2DC730E196D47D398D378A7AF376934_13</vt:lpwstr>
  </property>
</Properties>
</file>