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北投营销策划有限公司2023年工程品质品牌宣传片制作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北投营销策划有限公司2023年工程品质品牌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宣传片制作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2023年9月6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北投营销策划有限公司2023年工程品质品牌宣传片制作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北投营销策划有限公司2023年工程品质品牌宣传片制作,项目编号：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BTDC-2023-FW7414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项目地点：南宁市良庆区飞云路8号北投大厦A座5楼。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北投营销策划有限公司2023年工程品质品牌宣传片制作。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采购内容：包含脚本制作、实景拍摄、剪辑、配音、画面特效制作等内容，视频时长控制约4分钟，具体内容详见“十、报价文件 (格式)” 中附件 1: 报价组成清单。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完成时间：合同签署后4天内（具体以我公司要求为准）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65000.00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陆万伍仟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影视节目制作、三维动画设计制作、视频摄影摄像、市场营销策划等范围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自2020年1月起在承接过1个 3万元以上拍摄等同项目/类型的业绩（证明资料：以中标通知书或合同关键页复印件并加盖报价人公章）。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合作商负责在采购人要求期限内完成北投营销策划有限公司2023年工程品质品牌宣传片制作。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本项目采用固定单价形式。固定单价包含策划费用、拍摄费用、物料制作费、运输费、安装费、人工费、意外保险、执行费用及税费等与之相关的一切费用，实际费用最终据实结算。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七、评标办法：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报价文件提交要求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南宁市良庆区飞云路8号北投大厦A座5楼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钟 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15871354010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9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日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项目名称：北投营销策划有限公司2023年工程品质品牌宣传片制作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项目编号：BTDC-2023-FW7414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8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552"/>
        <w:gridCol w:w="1508"/>
        <w:gridCol w:w="843"/>
        <w:gridCol w:w="948"/>
        <w:gridCol w:w="1674"/>
        <w:gridCol w:w="1325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拍摄前期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highlight w:val="none"/>
                <w:u w:val="none"/>
              </w:rPr>
              <w:t>编导、脚本撰写等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拍摄中期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highlight w:val="none"/>
                <w:u w:val="none"/>
              </w:rPr>
              <w:t>摄影机、led灯光、无人机、影视图传、摄影滑轨、摄影高中低脚架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拍摄后期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highlight w:val="none"/>
                <w:u w:val="none"/>
              </w:rPr>
              <w:t>AE特效包装、PS设计、Pr视频编辑、专业达芬奇色彩编辑、渲染音乐、专业配音等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为我公司签署北投营销策划有限公司2023年工程品质品牌宣传片制作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ODVhNGJmZTlkNGM5YjNjNDZkMTE2ODE2Y2U2Nzg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9468A4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B350A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24823AF"/>
    <w:rsid w:val="33CA3782"/>
    <w:rsid w:val="34AE76F7"/>
    <w:rsid w:val="350473F1"/>
    <w:rsid w:val="353A4937"/>
    <w:rsid w:val="37184E79"/>
    <w:rsid w:val="381D140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0390654"/>
    <w:rsid w:val="406B3EA6"/>
    <w:rsid w:val="42906A0C"/>
    <w:rsid w:val="434A39FF"/>
    <w:rsid w:val="43547DA8"/>
    <w:rsid w:val="438C48B9"/>
    <w:rsid w:val="4549072B"/>
    <w:rsid w:val="45662CB0"/>
    <w:rsid w:val="4574179F"/>
    <w:rsid w:val="468962B0"/>
    <w:rsid w:val="46BD6A91"/>
    <w:rsid w:val="4716350C"/>
    <w:rsid w:val="47A6632A"/>
    <w:rsid w:val="47F27E65"/>
    <w:rsid w:val="47F75FAE"/>
    <w:rsid w:val="48054931"/>
    <w:rsid w:val="48723A7B"/>
    <w:rsid w:val="49180DDD"/>
    <w:rsid w:val="49AD5517"/>
    <w:rsid w:val="4C9206D3"/>
    <w:rsid w:val="4CB24BE4"/>
    <w:rsid w:val="4D414269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551567"/>
    <w:rsid w:val="55FF3E85"/>
    <w:rsid w:val="572070CD"/>
    <w:rsid w:val="577A437E"/>
    <w:rsid w:val="581C6829"/>
    <w:rsid w:val="589A11B6"/>
    <w:rsid w:val="58BA6534"/>
    <w:rsid w:val="58E7046C"/>
    <w:rsid w:val="5A3E1E49"/>
    <w:rsid w:val="5A89402F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1C6947"/>
    <w:rsid w:val="6C880900"/>
    <w:rsid w:val="6DA235B2"/>
    <w:rsid w:val="6E2F6247"/>
    <w:rsid w:val="6E557B10"/>
    <w:rsid w:val="6FF976D2"/>
    <w:rsid w:val="70481286"/>
    <w:rsid w:val="70B174FC"/>
    <w:rsid w:val="71A35EF8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78057BE"/>
    <w:rsid w:val="77EE0AC6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2348</Words>
  <Characters>2569</Characters>
  <Lines>37</Lines>
  <Paragraphs>53</Paragraphs>
  <TotalTime>4</TotalTime>
  <ScaleCrop>false</ScaleCrop>
  <LinksUpToDate>false</LinksUpToDate>
  <CharactersWithSpaces>3292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钟婷,zhongting</cp:lastModifiedBy>
  <dcterms:modified xsi:type="dcterms:W3CDTF">2023-09-05T11:00:23Z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6EDD76FAEABA4EA18D3EA138C3EF4A63_13</vt:lpwstr>
  </property>
</Properties>
</file>