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北投观海湾项目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2023年10月系列活动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采购方式：公开简易询价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10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项目名称：北投观海湾项目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2023年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10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月系列活动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采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购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广西北投营销策划有限公司</w:t>
      </w:r>
    </w:p>
    <w:p>
      <w:pPr>
        <w:pStyle w:val="2"/>
        <w:widowControl/>
        <w:shd w:val="clear" w:fill="FFFFFF"/>
        <w:spacing w:beforeAutospacing="0" w:after="10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2023年10月2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3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</w:p>
    <w:p>
      <w:pPr>
        <w:pStyle w:val="2"/>
        <w:widowControl/>
        <w:shd w:val="clear" w:fill="FFFFFF"/>
        <w:spacing w:beforeAutospacing="0" w:after="10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10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北投观海湾项目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2023年10月系列活动询价公告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单位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:</w:t>
      </w:r>
    </w:p>
    <w:p>
      <w:pPr>
        <w:pStyle w:val="2"/>
        <w:widowControl/>
        <w:shd w:val="clear" w:fill="FFFFFF"/>
        <w:spacing w:beforeAutospacing="1" w:after="12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0"/>
          <w:szCs w:val="20"/>
          <w:u w:val="none"/>
          <w:shd w:val="clear" w:fill="FFFFFF"/>
        </w:rPr>
        <w:t>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我公司北投观海湾项目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2023年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10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月系列活动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,项目编号BTDC-2023-FW10541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现采取公开简易询价方式择优选定服务单位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欢迎各单位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参加本次报价，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现将有关事项通知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如下：</w:t>
      </w: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一、项目基本情况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项目地点：北海市北投观海湾项目营销中心。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项目名称：北投观海湾项目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2023年10月系列活动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采购内容：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金秋业主家宴、渠道案场聚焦活动、金牌讲师培训课堂等活动等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服务，具体内容详见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“十、报价文件 (格式)” 中附件 1: 报价组成清单。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合作周期：合同签署后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30天内（具体以我公司要求为准）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控制价：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21295.4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元（大写人民币贰万壹仟贰佰玖拾伍元肆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角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整）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。报价全部采用人民币表示，报价表要求加盖法人单位公章。报价超出控制价的，其报价文件按无效处理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。</w:t>
      </w: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二、资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格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要求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营业资格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公司在中华人民共和国境内注册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独立法人单位，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营业执照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具备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活动策划、营销策划等范围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没有处于被责令停业，财产被接管、冻结、破产状态。在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“信用中国”网站（www.creditchina.gov.cn）中未被列入失信被执行人、税收违法黑名单、企业经营异常名单。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自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2020年10月起在承接过1个2万元以上活动服务等同类型的业绩（证明资料：以中标通知书或合同关键页复印件并加盖报价人公章）。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各报价单位负责人为同一人或者存在直接控股、管理关系的不同报价单位，不得参加同一合同项下的采购活动。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本项目不接受联合体报价。</w:t>
      </w: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三、交付形式</w:t>
      </w: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合作商负责在采购人要求期限内完成北投观海湾项目</w:t>
      </w:r>
      <w:r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2023年10月系列活动服务。</w:t>
      </w: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、支付方式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付款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方式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乙方按甲方要求完成约定的所有服务事项，并经甲方验收、据实办理结算手续后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五、报价文件组成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具体详见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“十、报价文件（格式）”，所有资料均须加盖报价人单位公章，并按“十、报价文件（格式）”顺序排列并扫描。</w:t>
      </w: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、报价要求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人根据自身实际情况报价。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本项目采用固定单价形式。固定单价包含活动物料制作采购费、运输费、安装费、人工费、意外保险、执行费用及税费等与之相关的一切费用，实际费用最终据实结算。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报价应按询价公告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要求提供报价组成清单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，供应商必须就本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采购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项目作完整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一次性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唯一报价，否则，其报价文件无效。报价文件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只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允许有一个报价，有选择的或有条件的报价将不予接受。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七、评标办法：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最低评标价法，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按照不含税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总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投标报价由低到高顺序排名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八、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报名及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询价文件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领取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报名时间：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3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发出询价函的时间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25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17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时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。本项目不收取报名费、材料费、评审费、保证金等任何费用。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报名方式：在广西北部湾投资集团有限公司电子招采平台（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https://ebidding.bgigc.com/）先注册，后选择本项目申请报名。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文件获取方式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:在广西北部湾投资集团有限公司电子招采平台（https://ebidding.bgigc.com/）下载。</w:t>
      </w: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九、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文件提交要求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人的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文件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必须于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10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25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18:00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时前在广西北部湾投资集团有限公司电子招投标系统网（网址：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https://ebidding.bgigc.com）提交扫描清楚的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文件；未按时提交的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文件采购人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不予接受。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文件我公司一律不予退回。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人应承担编制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文件以及递交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文件涉及的一切费用，无论询价结果如何，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采购人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对上述费用不负任何责任，也无需对询价结果作任何解释。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联系人地址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北海市北投观海湾营销中心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联系人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赵若香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电话：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18777425996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广西北投营销策划有限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公司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         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年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10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月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2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3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日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1" w:after="0" w:afterAutospacing="1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十、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文件（格式）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（封面格式）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72"/>
          <w:szCs w:val="72"/>
          <w:u w:val="none"/>
          <w:shd w:val="clear" w:fill="FFFFFF"/>
        </w:rPr>
        <w:t>报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72"/>
          <w:szCs w:val="72"/>
          <w:u w:val="none"/>
          <w:shd w:val="clear" w:fill="FFFFFF"/>
        </w:rPr>
        <w:t>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72"/>
          <w:szCs w:val="72"/>
          <w:u w:val="none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72"/>
          <w:szCs w:val="72"/>
          <w:u w:val="none"/>
          <w:shd w:val="clear" w:fill="FFFFFF"/>
        </w:rPr>
        <w:t>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72"/>
          <w:szCs w:val="72"/>
          <w:u w:val="none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72"/>
          <w:szCs w:val="72"/>
          <w:u w:val="none"/>
          <w:shd w:val="clear" w:fill="FFFFFF"/>
        </w:rPr>
        <w:t>件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项目名称：北投观海湾项目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月系列活动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BTDC-2023-FW10541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名称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（盖单位公章）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人地址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联系人：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联系人电话：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日期：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附件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报价组成清单</w:t>
      </w:r>
    </w:p>
    <w:tbl>
      <w:tblPr>
        <w:tblW w:w="953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283"/>
        <w:gridCol w:w="2426"/>
        <w:gridCol w:w="810"/>
        <w:gridCol w:w="810"/>
        <w:gridCol w:w="1125"/>
        <w:gridCol w:w="1108"/>
        <w:gridCol w:w="1162"/>
      </w:tblGrid>
      <w:tr>
        <w:tblPrEx>
          <w:tblLayout w:type="fixed"/>
        </w:tblPrEx>
        <w:trPr>
          <w:trHeight w:val="971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2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规格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数量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不含税单价（元）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不含税合价（元）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椅子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红色椅子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651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饮品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（果粒橙、雪碧）各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10瓶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碗碟筷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一次性碟、碗、筷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份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1613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菜品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白灼虾、肉末茄子、凉拌青瓜、干煸四季豆、五常大米等（两排长条桌，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1桌18个菜品）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桌布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2.4*7.2m长白色桌布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651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桌旗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6.8*0.35m宽蓝色桌旗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一次性桌布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一次性桌布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包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美陈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花瓶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+花艺布置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租赁</w:t>
            </w:r>
          </w:p>
        </w:tc>
      </w:tr>
      <w:tr>
        <w:tblPrEx>
          <w:tblLayout w:type="fixed"/>
        </w:tblPrEx>
        <w:trPr>
          <w:trHeight w:val="651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抽奖券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压线打码，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250g铜版纸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印刷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X展架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销冠写真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制作安装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奖品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大功率强力吸尘器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份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奖品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美的电烤箱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A11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份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讲师礼品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豪华海鲜自助餐券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花束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大麦花束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水果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火龙果、西瓜等水果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份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651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糕点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红丝绒卷、虎皮卷等糕点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份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购买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导视花架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KT版画架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制作安装</w:t>
            </w:r>
          </w:p>
        </w:tc>
      </w:tr>
      <w:tr>
        <w:tblPrEx>
          <w:tblLayout w:type="fixed"/>
        </w:tblPrEx>
        <w:trPr>
          <w:trHeight w:val="651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价格公示板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4*3m不干胶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制作安装</w:t>
            </w:r>
          </w:p>
        </w:tc>
      </w:tr>
      <w:tr>
        <w:tblPrEx>
          <w:tblLayout w:type="fixed"/>
        </w:tblPrEx>
        <w:trPr>
          <w:trHeight w:val="651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宣传单页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A3尺寸，157g铜版纸，双面彩印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印刷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户型图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250g铜版纸双面彩印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印刷</w:t>
            </w:r>
          </w:p>
        </w:tc>
      </w:tr>
      <w:tr>
        <w:tblPrEx>
          <w:tblLayout w:type="fixed"/>
        </w:tblPrEx>
        <w:trPr>
          <w:trHeight w:val="651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荣誉奖牌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30*40cm定制牌匾定做木托金箔荣誉牌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制作安装</w:t>
            </w:r>
          </w:p>
        </w:tc>
      </w:tr>
      <w:tr>
        <w:tblPrEx>
          <w:tblLayout w:type="fixed"/>
        </w:tblPrEx>
        <w:trPr>
          <w:trHeight w:val="651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宣传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kt板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总规图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KT版+金边0.6*0.9m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制作安装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执行人员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邀请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策划执行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活动策划服务费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服务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26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不含税总计（元）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26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税率（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%）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26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税额（元）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</w:tblPrEx>
        <w:trPr>
          <w:trHeight w:val="341" w:hRule="atLeast"/>
        </w:trPr>
        <w:tc>
          <w:tcPr>
            <w:tcW w:w="726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含税总计（元）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both"/>
            </w:pPr>
          </w:p>
        </w:tc>
      </w:tr>
    </w:tbl>
    <w:p>
      <w:pPr>
        <w:pStyle w:val="2"/>
        <w:widowControl/>
        <w:shd w:val="clear" w:fill="FFFFFF"/>
        <w:spacing w:beforeAutospacing="1" w:after="12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1" w:after="12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1" w:after="12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lef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附件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公司营业执照副本复印件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附件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3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授权委托书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lef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本授权委托书声明：我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（姓名）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系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（报价人名称）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的法定代表人，现授权委托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（单位名称）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的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（姓名）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为我公司签署北投观海湾项目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2023年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10月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系列活动报价文件的法定代表人的授权委托代理人，代理人在开评标中的一切活动（含所签署文件与处理相关事务）我单位均予以认可。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lef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代理人无转委托权，特此委托。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lef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代理人：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（签字或盖章）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性别：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lef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年龄：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  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联系电话：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lef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身份证号码：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职务：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报价人：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             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（盖单位章）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法定代表人：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       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（签字或盖章）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授权委托日期：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年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月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日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【备注：附法定代表人身份证明原件及其身份证、委托代理人身份证等材料的复印件。以上复印件均须加盖报价人单位公章】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附件</w:t>
      </w: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4</w:t>
      </w:r>
      <w:r>
        <w:rPr>
          <w:rFonts w:hint="default" w:ascii="Calibri" w:hAnsi="Calibri" w:eastAsia="Microsoft YaHei" w:cs="Calibri"/>
          <w:b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法定代表人身份证明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报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人：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                       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单位性质：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                       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地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址：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                          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成立时间：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年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月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日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经营期限：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                        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姓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名：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性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别：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年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龄：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，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身份证号：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职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务：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系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（报价人名称）的法定代表人。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特此证明。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righ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报价人：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（盖单位公章）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righ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righ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日期：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年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月</w:t>
      </w:r>
      <w:r>
        <w:rPr>
          <w:rFonts w:hint="default" w:ascii="Calibri" w:hAnsi="Calibri" w:eastAsia="Microsoft YaHe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日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附件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5（为保证清晰度请下载，不要截图）</w:t>
      </w:r>
    </w:p>
    <w:p>
      <w:pPr>
        <w:pStyle w:val="2"/>
        <w:widowControl/>
        <w:shd w:val="clear" w:fill="FFFFFF"/>
        <w:spacing w:beforeAutospacing="0" w:after="10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信用中国信用报告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lef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根据最高人民法院等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left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附件</w:t>
      </w: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6</w:t>
      </w:r>
    </w:p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C0C0C"/>
          <w:spacing w:val="0"/>
          <w:sz w:val="44"/>
          <w:szCs w:val="44"/>
          <w:u w:val="none"/>
          <w:shd w:val="clear" w:fill="FFFFFF"/>
        </w:rPr>
        <w:t>类似项目一览表</w:t>
      </w:r>
    </w:p>
    <w:tbl>
      <w:tblPr>
        <w:tblW w:w="97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Layout w:type="fixed"/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C0C0C"/>
                <w:spacing w:val="0"/>
                <w:sz w:val="30"/>
                <w:szCs w:val="30"/>
                <w:u w:val="none"/>
              </w:rPr>
              <w:t>序号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C0C0C"/>
                <w:spacing w:val="0"/>
                <w:sz w:val="30"/>
                <w:szCs w:val="30"/>
                <w:u w:val="none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C0C0C"/>
                <w:spacing w:val="0"/>
                <w:sz w:val="30"/>
                <w:szCs w:val="30"/>
                <w:u w:val="none"/>
              </w:rPr>
              <w:t>服务对象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C0C0C"/>
                <w:spacing w:val="0"/>
                <w:sz w:val="30"/>
                <w:szCs w:val="30"/>
                <w:u w:val="none"/>
              </w:rPr>
              <w:t>所在城市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C0C0C"/>
                <w:spacing w:val="0"/>
                <w:sz w:val="30"/>
                <w:szCs w:val="30"/>
                <w:u w:val="none"/>
              </w:rPr>
              <w:t>项目规模</w:t>
            </w:r>
          </w:p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C0C0C"/>
                <w:spacing w:val="0"/>
                <w:sz w:val="30"/>
                <w:szCs w:val="30"/>
                <w:u w:val="none"/>
              </w:rPr>
              <w:t>（元）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C0C0C"/>
                <w:spacing w:val="0"/>
                <w:sz w:val="30"/>
                <w:szCs w:val="30"/>
                <w:u w:val="none"/>
              </w:rPr>
              <w:t>服务内容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C0C0C"/>
                <w:spacing w:val="0"/>
                <w:sz w:val="30"/>
                <w:szCs w:val="30"/>
                <w:u w:val="none"/>
              </w:rPr>
              <w:t>目前状态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C0C0C"/>
                <w:spacing w:val="0"/>
                <w:sz w:val="30"/>
                <w:szCs w:val="30"/>
                <w:u w:val="none"/>
              </w:rPr>
              <w:t>备注</w:t>
            </w:r>
          </w:p>
        </w:tc>
      </w:tr>
      <w:tr>
        <w:tblPrEx>
          <w:tblLayout w:type="fixed"/>
        </w:tblPrEx>
        <w:trPr>
          <w:trHeight w:val="608" w:hRule="atLeast"/>
          <w:jc w:val="center"/>
        </w:trPr>
        <w:tc>
          <w:tcPr>
            <w:tcW w:w="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both"/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both"/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</w:tblPrEx>
        <w:trPr>
          <w:trHeight w:val="608" w:hRule="atLeast"/>
          <w:jc w:val="center"/>
        </w:trPr>
        <w:tc>
          <w:tcPr>
            <w:tcW w:w="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</w:tblPrEx>
        <w:trPr>
          <w:trHeight w:val="608" w:hRule="atLeast"/>
          <w:jc w:val="center"/>
        </w:trPr>
        <w:tc>
          <w:tcPr>
            <w:tcW w:w="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widowControl/>
        <w:shd w:val="clear" w:fill="FFFFFF"/>
        <w:spacing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C0C0C"/>
          <w:spacing w:val="0"/>
          <w:sz w:val="32"/>
          <w:szCs w:val="32"/>
          <w:u w:val="none"/>
          <w:shd w:val="clear" w:fill="FFFFFF"/>
        </w:rPr>
        <w:t>附合同或中标通知书关键页复印件并加盖报价人单位公章。</w:t>
      </w:r>
    </w:p>
    <w:p>
      <w:pPr>
        <w:widowControl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2023-10-22T20:26:01Z</dcterms:created>
  <dc:creator>iPad</dc:creator>
  <cp:lastModifiedBy>iPad</cp:lastModifiedBy>
  <dcterms:modified xsi:type="dcterms:W3CDTF">2023-10-22T20:32:31Z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DB25C4E410EE38AAD9143565911BC823_31</vt:lpwstr>
  </property>
</Properties>
</file>