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C1C1C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C1C1C"/>
          <w:spacing w:val="0"/>
          <w:sz w:val="36"/>
          <w:szCs w:val="36"/>
          <w:shd w:val="clear" w:fill="FFFFFF"/>
        </w:rPr>
        <w:t>广西北投鑫祥石油有限公司成品油运输服务项目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C1C1C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C1C1C"/>
          <w:spacing w:val="0"/>
          <w:sz w:val="36"/>
          <w:szCs w:val="36"/>
          <w:shd w:val="clear" w:fill="FFFFFF"/>
        </w:rPr>
        <w:t>评审成交候选人公示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C1C1C"/>
          <w:spacing w:val="0"/>
          <w:sz w:val="36"/>
          <w:szCs w:val="36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公示开始时间：2024年01月10日08时00分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公示结束时间：2024年01月12日17时30分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广西北投鑫祥石油有限公司成品油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运输服务项目（项目编号：BTNY-2023-FW14656）已完成评审，现将成交候选人公示如下：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成交候选人基本情况</w:t>
      </w:r>
    </w:p>
    <w:tbl>
      <w:tblPr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6"/>
        <w:gridCol w:w="3813"/>
        <w:gridCol w:w="2028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成交候选人名称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广西嘉茂物流有限公司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0≤50公里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50≤100公里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font-weight : 400" w:hAnsi="font-weight : 400" w:eastAsia="font-weight : 400" w:cs="font-weight : 40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ascii="font-weight : 400" w:hAnsi="font-weight : 400" w:eastAsia="font-weight : 400" w:cs="font-weight : 40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公里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100≤200公里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font-weight : 400" w:hAnsi="font-weight : 400" w:eastAsia="font-weight : 400" w:cs="font-weight : 40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ascii="font-weight : 400" w:hAnsi="font-weight : 400" w:eastAsia="font-weight : 400" w:cs="font-weight : 40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公里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&gt;200公里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font-weight : 400" w:hAnsi="font-weight : 400" w:eastAsia="font-weight : 400" w:cs="font-weight : 40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元/吨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ascii="font-weight : 400" w:hAnsi="font-weight : 400" w:eastAsia="font-weight : 400" w:cs="font-weight : 400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公里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项目总预算：不超过190万元。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服务期：一年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304" w:right="0" w:rightChars="0"/>
        <w:textAlignment w:val="auto"/>
        <w:outlineLvl w:val="3"/>
        <w:rPr>
          <w:rFonts w:hint="eastAsia" w:ascii="仿宋_GB2312" w:hAnsi="Calibri" w:eastAsia="仿宋_GB2312" w:cs="仿宋_GB2312"/>
          <w:b w:val="0"/>
          <w:i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二、发布公示的媒介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公示在广西北部湾投资集团有限公司电子招采平台（https://ebidding.bgigc.com/）上发布。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ascii="微软雅黑" w:hAnsi="微软雅黑" w:eastAsia="微软雅黑" w:cs="微软雅黑"/>
          <w:i w:val="0"/>
          <w:caps w:val="0"/>
          <w:color w:val="1C1C1C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1C1C1C"/>
          <w:spacing w:val="0"/>
          <w:sz w:val="32"/>
          <w:szCs w:val="32"/>
          <w:shd w:val="clear" w:fill="FFFFFF"/>
        </w:rPr>
        <w:t>三、提出异议的渠道和方式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1C1C1C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</w:rPr>
        <w:t>（一）异议的受理机构及联系方式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微软雅黑" w:hAnsi="微软雅黑" w:eastAsia="仿宋" w:cs="微软雅黑"/>
          <w:i w:val="0"/>
          <w:caps w:val="0"/>
          <w:color w:val="1C1C1C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</w:rPr>
        <w:t>受理机构：</w:t>
      </w:r>
      <w:r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广西北投鑫祥石油有限公司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1C1C1C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</w:rPr>
        <w:t>递交地址：中国（广西）自由贸易试验区南宁片区金龙路2号广西能源大厦D座第12层。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1C1C1C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王</w:t>
      </w:r>
      <w:r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</w:rPr>
        <w:t>女士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1C1C1C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</w:rPr>
        <w:t>联系电话：0771-2541052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1C1C1C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</w:rPr>
        <w:t>（二）异议书的格式及要求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1C1C1C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</w:rPr>
        <w:t>1.异议书中应包含提出人名称、联系人及联系方式、异议对象、异议事项的基本事实、相关请求及主张、有效线索和相关证明材料等信息。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1C1C1C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</w:rPr>
        <w:t>2.异议书必须由其法定代表人或授权代表签字并加盖单位公章；如是其他利害关系人提出的异议，还需出示异议提出人与本次采购存在利害关系的证明文件，并附有效身份证明复印件。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</w:rPr>
        <w:t>3.各报价供应商或其他利害关系人对响应文件等存有异议的，可以将异议书签字盖章后，连同其他附件材料以现场递交或邮寄的方式在规定时间内提出</w:t>
      </w:r>
      <w:r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Chars="304" w:right="0" w:rightChars="0"/>
        <w:textAlignment w:val="auto"/>
        <w:outlineLvl w:val="3"/>
        <w:rPr>
          <w:rFonts w:hint="eastAsia" w:ascii="黑体" w:hAnsi="黑体" w:eastAsia="黑体" w:cs="黑体"/>
          <w:b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四、联系方式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304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采购人：广西北投鑫祥石油有限公司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地址：中国（广西）自由贸易试验区南宁片区金龙路2号广西能源大厦D座第12层。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王</w:t>
      </w:r>
      <w:r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</w:rPr>
        <w:t>女士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</w:rPr>
        <w:t>联系电话：0771-2541052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0" w:rightChars="40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广西北投鑫祥石油有限公司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60" w:rightChars="6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1905BA"/>
    <w:multiLevelType w:val="singleLevel"/>
    <w:tmpl w:val="FF1905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82DC3"/>
    <w:rsid w:val="02DF5D3C"/>
    <w:rsid w:val="10E47FBF"/>
    <w:rsid w:val="13927DE8"/>
    <w:rsid w:val="17E320D8"/>
    <w:rsid w:val="2FB65C0D"/>
    <w:rsid w:val="34FB124A"/>
    <w:rsid w:val="46140FB3"/>
    <w:rsid w:val="4911392D"/>
    <w:rsid w:val="52887E32"/>
    <w:rsid w:val="55C41DB6"/>
    <w:rsid w:val="59222A27"/>
    <w:rsid w:val="5CC773D8"/>
    <w:rsid w:val="5E7C4B3E"/>
    <w:rsid w:val="62BE748A"/>
    <w:rsid w:val="7CBF593A"/>
    <w:rsid w:val="7D6A202B"/>
    <w:rsid w:val="7EE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28"/>
      <w:szCs w:val="24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styleId="4">
    <w:name w:val="Normal Indent"/>
    <w:basedOn w:val="1"/>
    <w:next w:val="5"/>
    <w:qFormat/>
    <w:uiPriority w:val="0"/>
    <w:pPr>
      <w:ind w:firstLine="420"/>
    </w:pPr>
    <w:rPr>
      <w:szCs w:val="20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font21"/>
    <w:basedOn w:val="9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11"/>
    <w:basedOn w:val="9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3">
    <w:name w:val="font0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2023-12-04T00:48:00Z</dcterms:created>
  <dc:creator>lenovo</dc:creator>
  <cp:lastModifiedBy> 菊  Princess ღ</cp:lastModifiedBy>
  <dcterms:modified xsi:type="dcterms:W3CDTF">2024-01-09T10:02:02Z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